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22"/>
        <w:gridCol w:w="8159"/>
        <w:gridCol w:w="5665"/>
      </w:tblGrid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ФИО</w:t>
            </w:r>
          </w:p>
        </w:tc>
        <w:tc>
          <w:tcPr>
            <w:tcW w:w="8159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Информация об образовании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Информация об опыте работы с указанием области </w:t>
            </w:r>
          </w:p>
        </w:tc>
      </w:tr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Михайлов Андрей Игоревич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ГОУ ВПО «Тихоокеанский государственный университет», квалификация «Инженер» по специальности «Защита в чрезвычайных ситуациях», от 28.06.2011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032/2013 «О безопасности оборудования, работающего под избыточным давлением», от 11.10.2024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010/2011, ТР ТС 016/2011, ТР ТС 032/2013», от 24.01.2025 г.</w:t>
            </w:r>
          </w:p>
          <w:p w:rsidR="0002302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06.12.2024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5лет 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Руководитель</w:t>
            </w:r>
          </w:p>
          <w:p w:rsidR="00BA418E" w:rsidRPr="000170C5" w:rsidRDefault="00BA418E" w:rsidP="000170C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418E" w:rsidRPr="000170C5" w:rsidTr="00F3609D">
        <w:trPr>
          <w:trHeight w:val="2719"/>
        </w:trPr>
        <w:tc>
          <w:tcPr>
            <w:tcW w:w="1622" w:type="dxa"/>
            <w:shd w:val="clear" w:color="auto" w:fill="FFFFFF" w:themeFill="background1"/>
          </w:tcPr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0170C5">
              <w:rPr>
                <w:rFonts w:cstheme="minorHAnsi"/>
                <w:sz w:val="20"/>
                <w:szCs w:val="20"/>
              </w:rPr>
              <w:t>Дрофань</w:t>
            </w:r>
            <w:proofErr w:type="spellEnd"/>
            <w:r w:rsidR="00DE148A" w:rsidRPr="000170C5">
              <w:rPr>
                <w:rFonts w:cstheme="minorHAnsi"/>
                <w:sz w:val="20"/>
                <w:szCs w:val="20"/>
              </w:rPr>
              <w:t xml:space="preserve"> Екатерина Вадимовна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ФГБОУ ВПО «Московский государственный университет леса», квалификация «Бакалавр» по направлению подготовки «Стандартизация и метрология», от 13.07.2015 г.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</w:t>
            </w:r>
          </w:p>
          <w:p w:rsidR="005F59CC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«Подтверждение соответствия продукции требования ТР ТС 012/2011 «О безопасности оборудования для работы во взрывоопасных средах», от 12.04.2023 г.</w:t>
            </w:r>
          </w:p>
          <w:p w:rsidR="000B3D13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</w:t>
            </w:r>
            <w:r w:rsidR="00F3609D">
              <w:rPr>
                <w:rFonts w:cstheme="minorHAnsi"/>
                <w:sz w:val="20"/>
                <w:szCs w:val="20"/>
              </w:rPr>
              <w:t>21 года №2425», от 10.09.2024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0B3D13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Более 5лет</w:t>
            </w:r>
          </w:p>
          <w:p w:rsidR="00691C5C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Заместитель руководителя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</w:p>
          <w:p w:rsidR="00065686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требованиям Технического регламента Таможенного союза «О безопасности оборудования для работы во взрывоопасных средах» (ТР ТС 012/2011) </w:t>
            </w:r>
          </w:p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F3609D" w:rsidRPr="000170C5" w:rsidTr="00F3609D">
        <w:trPr>
          <w:trHeight w:val="2719"/>
        </w:trPr>
        <w:tc>
          <w:tcPr>
            <w:tcW w:w="1622" w:type="dxa"/>
            <w:shd w:val="clear" w:color="auto" w:fill="FFFFFF" w:themeFill="background1"/>
          </w:tcPr>
          <w:p w:rsidR="00F3609D" w:rsidRPr="000170C5" w:rsidRDefault="00F3609D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Кушнир Богдан Александрович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F3609D" w:rsidRPr="00F3609D" w:rsidRDefault="00F3609D" w:rsidP="00F3609D">
            <w:pPr>
              <w:rPr>
                <w:rFonts w:cstheme="minorHAnsi"/>
                <w:b/>
                <w:sz w:val="20"/>
                <w:szCs w:val="20"/>
              </w:rPr>
            </w:pPr>
            <w:r w:rsidRPr="00F3609D">
              <w:rPr>
                <w:rFonts w:cstheme="minorHAnsi"/>
                <w:b/>
                <w:sz w:val="20"/>
                <w:szCs w:val="20"/>
              </w:rPr>
              <w:t>Высшее образование: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ФГАОУ ВО «Национальный исследовательский технологический университет «</w:t>
            </w:r>
            <w:proofErr w:type="spellStart"/>
            <w:r w:rsidRPr="00F3609D">
              <w:rPr>
                <w:rFonts w:cstheme="minorHAnsi"/>
                <w:sz w:val="20"/>
                <w:szCs w:val="20"/>
              </w:rPr>
              <w:t>МИСиС</w:t>
            </w:r>
            <w:proofErr w:type="spellEnd"/>
            <w:r w:rsidRPr="00F3609D">
              <w:rPr>
                <w:rFonts w:cstheme="minorHAnsi"/>
                <w:sz w:val="20"/>
                <w:szCs w:val="20"/>
              </w:rPr>
              <w:t>», квалификация «Горный инженер (специалист» по специальности «Горное дело», от 01.03.2018 г.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</w:p>
          <w:p w:rsidR="00F3609D" w:rsidRPr="00F3609D" w:rsidRDefault="00F3609D" w:rsidP="00F3609D">
            <w:pPr>
              <w:rPr>
                <w:rFonts w:cstheme="minorHAnsi"/>
                <w:b/>
                <w:sz w:val="20"/>
                <w:szCs w:val="20"/>
              </w:rPr>
            </w:pPr>
            <w:r w:rsidRPr="00F3609D">
              <w:rPr>
                <w:rFonts w:cstheme="minorHAnsi"/>
                <w:b/>
                <w:sz w:val="20"/>
                <w:szCs w:val="20"/>
              </w:rPr>
              <w:t>Дополнительное профессиональное образование: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«Подтверждение соответствия продукции требования ТР ТС 012/2011», от 11.10.2022 г.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15.12.2025 г.</w:t>
            </w:r>
          </w:p>
          <w:p w:rsidR="00F3609D" w:rsidRPr="00F3609D" w:rsidRDefault="00F3609D" w:rsidP="00F360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Эксперт</w:t>
            </w:r>
          </w:p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Проведение работ в области</w:t>
            </w:r>
          </w:p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подтверждения соответствия продукции</w:t>
            </w:r>
          </w:p>
          <w:p w:rsidR="00F3609D" w:rsidRPr="00F3609D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 xml:space="preserve">требованиям Технического регламента Таможенного союза «О безопасности оборудования для работы во взрывоопасных средах» (ТР ТС 012/2011) </w:t>
            </w:r>
          </w:p>
          <w:p w:rsidR="00F3609D" w:rsidRPr="000170C5" w:rsidRDefault="00F3609D" w:rsidP="00F3609D">
            <w:pPr>
              <w:jc w:val="both"/>
              <w:rPr>
                <w:rFonts w:cstheme="minorHAnsi"/>
                <w:sz w:val="20"/>
                <w:szCs w:val="20"/>
              </w:rPr>
            </w:pPr>
            <w:r w:rsidRPr="00F3609D">
              <w:rPr>
                <w:rFonts w:cstheme="minorHAnsi"/>
                <w:sz w:val="20"/>
                <w:szCs w:val="20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  <w:tr w:rsidR="00BA418E" w:rsidRPr="000170C5" w:rsidTr="005F59CC">
        <w:tc>
          <w:tcPr>
            <w:tcW w:w="1622" w:type="dxa"/>
            <w:shd w:val="clear" w:color="auto" w:fill="FFFFFF" w:themeFill="background1"/>
          </w:tcPr>
          <w:p w:rsidR="00BA418E" w:rsidRPr="000170C5" w:rsidRDefault="006B0DD9" w:rsidP="000170C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Пасько Дарья Андреевна</w:t>
            </w:r>
          </w:p>
        </w:tc>
        <w:tc>
          <w:tcPr>
            <w:tcW w:w="8159" w:type="dxa"/>
            <w:shd w:val="clear" w:color="auto" w:fill="FFFFFF" w:themeFill="background1"/>
          </w:tcPr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ФГБОУ ВПО «Казанский национальный исследовательский технический университет им. А.Н. Туполева – КАИ», квалификация «Бакалавр-инженер» по направлению подготовки «Управление качеством», от 06.07.2015 г.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5F59CC" w:rsidRPr="000170C5" w:rsidRDefault="005F59CC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ТР ТС 010/2011», от 20.06.2024 г.</w:t>
            </w:r>
          </w:p>
          <w:p w:rsidR="006B0DD9" w:rsidRPr="000170C5" w:rsidRDefault="005F59C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ПрофНадзор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года №2425», от 01.10.2024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BA418E" w:rsidRPr="000170C5" w:rsidRDefault="0006568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lastRenderedPageBreak/>
              <w:t>Б</w:t>
            </w:r>
            <w:r w:rsidR="00BA418E" w:rsidRPr="000170C5">
              <w:rPr>
                <w:rFonts w:cstheme="minorHAnsi"/>
                <w:sz w:val="20"/>
                <w:szCs w:val="20"/>
              </w:rPr>
              <w:t xml:space="preserve">олее 3 лет. </w:t>
            </w:r>
          </w:p>
          <w:p w:rsidR="0006568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6B0DD9" w:rsidRPr="000170C5" w:rsidRDefault="00BA418E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lastRenderedPageBreak/>
              <w:t xml:space="preserve">Проведение работ в области подтверждения соответствия продукции требованиям </w:t>
            </w:r>
            <w:r w:rsidR="006B0DD9"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Технического регламента Таможенного союза «О безопасности машин и оборудования» (ТР ТС 010/2011); </w:t>
            </w:r>
          </w:p>
          <w:p w:rsidR="00BA418E" w:rsidRPr="000170C5" w:rsidRDefault="006B0DD9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7E5E8D" w:rsidRPr="000170C5" w:rsidTr="005F59CC">
        <w:tc>
          <w:tcPr>
            <w:tcW w:w="1622" w:type="dxa"/>
            <w:shd w:val="clear" w:color="auto" w:fill="FFFFFF" w:themeFill="background1"/>
          </w:tcPr>
          <w:p w:rsidR="007E5E8D" w:rsidRPr="000170C5" w:rsidRDefault="007E5E8D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Рогоза Олег Сергеевич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Высшее образование: 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«Ташкентский институт инженеров железнодорожного транспорта», квалификация «Бакалавр» по направлению подготовки «Строительство зданий и сооружений», от 08.07.2010 г.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 (ТР ТС 010/2011, ТР ТС 016/2011, ТР ТС 032/2013)», от 05.12.2021 г.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23.12.2021 года №2425», от 05.02.2024 г.</w:t>
            </w:r>
          </w:p>
        </w:tc>
        <w:tc>
          <w:tcPr>
            <w:tcW w:w="5665" w:type="dxa"/>
            <w:shd w:val="clear" w:color="auto" w:fill="FFFFFF" w:themeFill="background1"/>
          </w:tcPr>
          <w:p w:rsidR="007E5E8D" w:rsidRPr="000170C5" w:rsidRDefault="007E5E8D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7E5E8D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7E5E8D" w:rsidRPr="000170C5" w:rsidRDefault="007E5E8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Проведение работ в области подтверждения соответствия продукции требованиям </w:t>
            </w: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Технического регламента Таможенного союза «О безопасности машин и оборудования» (ТР ТС 010/2011)</w:t>
            </w:r>
          </w:p>
          <w:p w:rsidR="007E5E8D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Краны шаровые из латуни)</w:t>
            </w:r>
          </w:p>
        </w:tc>
      </w:tr>
      <w:tr w:rsidR="00A01856" w:rsidRPr="000170C5" w:rsidTr="005F59CC">
        <w:tc>
          <w:tcPr>
            <w:tcW w:w="1622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Хорунжий Павел Михайлович</w:t>
            </w:r>
          </w:p>
        </w:tc>
        <w:tc>
          <w:tcPr>
            <w:tcW w:w="8159" w:type="dxa"/>
            <w:shd w:val="clear" w:color="auto" w:fill="FFFFFF" w:themeFill="background1"/>
          </w:tcPr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Высшее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Донецкий политехнический институт, 1993 г, квалификация: «Инженер-электрик» по специальности: «Электропривод и автоматизация промышленных установок на технологические комплексы», от 25.06.1993 г.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Дополнительное профессиональное образование:</w:t>
            </w:r>
          </w:p>
          <w:p w:rsidR="00C702C7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</w:t>
            </w:r>
            <w:proofErr w:type="spellStart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ПромСтандарт</w:t>
            </w:r>
            <w:proofErr w:type="spellEnd"/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», диплом о профессиональной переподготовке по программе: «Подтверждение соответствия продукции», от 13.01.2022 г.</w:t>
            </w:r>
          </w:p>
          <w:p w:rsidR="00AF79DD" w:rsidRPr="000170C5" w:rsidRDefault="00C702C7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0170C5">
              <w:rPr>
                <w:rFonts w:eastAsia="Times New Roman" w:cstheme="minorHAnsi"/>
                <w:sz w:val="20"/>
                <w:szCs w:val="20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от 16.12.2024 г.</w:t>
            </w:r>
          </w:p>
          <w:p w:rsidR="00AF79DD" w:rsidRPr="000170C5" w:rsidRDefault="00AF79DD" w:rsidP="000170C5">
            <w:pPr>
              <w:autoSpaceDE w:val="0"/>
              <w:autoSpaceDN w:val="0"/>
              <w:jc w:val="both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 xml:space="preserve">Более 3 лет. </w:t>
            </w:r>
          </w:p>
          <w:p w:rsidR="00A01856" w:rsidRPr="000170C5" w:rsidRDefault="00691C5C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Эксперт</w:t>
            </w:r>
          </w:p>
          <w:p w:rsidR="00A01856" w:rsidRPr="000170C5" w:rsidRDefault="00A01856" w:rsidP="000170C5">
            <w:pPr>
              <w:jc w:val="both"/>
              <w:rPr>
                <w:rFonts w:cstheme="minorHAnsi"/>
                <w:sz w:val="20"/>
                <w:szCs w:val="20"/>
              </w:rPr>
            </w:pPr>
            <w:r w:rsidRPr="000170C5">
              <w:rPr>
                <w:rFonts w:cstheme="minorHAnsi"/>
                <w:sz w:val="20"/>
                <w:szCs w:val="20"/>
              </w:rPr>
              <w:t>Проведение работ в области подтверждения соответствия продукции требованиям Технического регламента Таможенного союза «О безопасности оборудования для работы во взрывоопасных средах» (ТР ТС 012/2011); проведение работ в области обязательной сертификации продукции, включенной в единый перечень (Постановление Правительства № 2425: нормальное рудничное электрооборудование, ленты конвейерные (транспортерные))</w:t>
            </w:r>
          </w:p>
        </w:tc>
      </w:tr>
    </w:tbl>
    <w:p w:rsidR="008A729B" w:rsidRDefault="008A729B">
      <w:bookmarkStart w:id="0" w:name="_GoBack"/>
      <w:bookmarkEnd w:id="0"/>
    </w:p>
    <w:sectPr w:rsidR="008A729B" w:rsidSect="00065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40"/>
    <w:rsid w:val="000170C5"/>
    <w:rsid w:val="0002302C"/>
    <w:rsid w:val="00065686"/>
    <w:rsid w:val="000B3D13"/>
    <w:rsid w:val="000D5CAF"/>
    <w:rsid w:val="001B6038"/>
    <w:rsid w:val="00436315"/>
    <w:rsid w:val="005F59CC"/>
    <w:rsid w:val="00691C5C"/>
    <w:rsid w:val="006B0DD9"/>
    <w:rsid w:val="006C298E"/>
    <w:rsid w:val="00781E07"/>
    <w:rsid w:val="007E5E8D"/>
    <w:rsid w:val="008A729B"/>
    <w:rsid w:val="008F3EB6"/>
    <w:rsid w:val="00A01856"/>
    <w:rsid w:val="00A41468"/>
    <w:rsid w:val="00AF79DD"/>
    <w:rsid w:val="00B64140"/>
    <w:rsid w:val="00B76B05"/>
    <w:rsid w:val="00BA418E"/>
    <w:rsid w:val="00C702C7"/>
    <w:rsid w:val="00DE148A"/>
    <w:rsid w:val="00F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9E55-164E-4598-BD78-351898CA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13</cp:revision>
  <dcterms:created xsi:type="dcterms:W3CDTF">2024-04-01T12:00:00Z</dcterms:created>
  <dcterms:modified xsi:type="dcterms:W3CDTF">2026-01-13T06:33:00Z</dcterms:modified>
</cp:coreProperties>
</file>